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抚顺职业技术学院（抚顺师专）中职对口升学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学前教育专业《技能考核》考试大纲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一、幼儿故事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</w:rPr>
        <w:t>内容：自行准备一个幼儿故事，现场讲述。故事应是思想健康、内容生动、富有童趣和美感的作品。故事讲述时间为每人2-3分钟。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</w:rPr>
        <w:t>要求：</w:t>
      </w:r>
      <w:r>
        <w:rPr>
          <w:rFonts w:hint="eastAsia" w:asciiTheme="minorEastAsia" w:hAnsiTheme="minorEastAsia" w:cstheme="minorEastAsia"/>
          <w:sz w:val="24"/>
          <w:lang w:val="zh-CN"/>
        </w:rPr>
        <w:t>普通话标准，</w:t>
      </w:r>
      <w:r>
        <w:rPr>
          <w:rFonts w:hint="eastAsia" w:asciiTheme="minorEastAsia" w:hAnsiTheme="minorEastAsia" w:cstheme="minorEastAsia"/>
          <w:sz w:val="24"/>
        </w:rPr>
        <w:t>口齿清晰、语音准确；语言流畅，富有一定表现力。</w:t>
      </w:r>
      <w:r>
        <w:rPr>
          <w:rFonts w:hint="eastAsia" w:asciiTheme="minorEastAsia" w:hAnsiTheme="minorEastAsia" w:cstheme="minorEastAsia"/>
          <w:sz w:val="24"/>
          <w:lang w:val="zh-CN"/>
        </w:rPr>
        <w:t>能运用一定的语言技巧，动作、表情符合角色形象，富有童趣，表现具有个性，脱稿讲述。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二、绘画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1. 内容：现场抽签选题，完成一幅命题主题绘画作品，表现形式不限。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2. 绘画工具：铅笔及马克笔或油画棒，8开素描纸（除素描之外，其他考试用品需自备）。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3.考题范围及时间：以命题主题创编一幅儿童画，30分钟内完成。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题目：《童年的梦》、《我眼中的缤纷世界》、《公园的早晨》、《捉迷藏》、《果园大丰收》、《动物音乐会》、《金秋时节》、《生日聚会》、《劳动小能手》、《我上幼儿园》等。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4.要求：画面主题突出，线条简洁流畅，构图合理美观，造型生动，层次分明，形体比例准确，色彩丰富、富有儿童趣味，有创新和个性表现。主题表达贴切，有创意。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三、声乐（民族唱法、美声唱法）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1. 内容：现场演唱中外艺术歌曲或歌剧咏叹调（含中外优秀民歌）一首。演唱时间不超过2 分钟。如需音乐伴奏，请自备伴奏（U盘）。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2. 要求：音高节奏准确，咬字吐字清晰，声音清澈，音色优美。掌握一定的歌唱艺术技能。并能够理解诠释作品思想情感把握作品风格。学生还应具备良好的临场发挥能力。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四、舞蹈（民族舞、古典舞）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①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自选一段舞蹈，时间不超过2 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②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舞蹈服装、道具自备。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③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音乐伴奏，请自备（U盘）。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①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舞姿优美，动作流畅、肢体协调。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②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节奏鲜明、准确，表情自然大方。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③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情感丰富、表现力强，富有一定的艺术感染力。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④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突出舞蹈风格、特点，完美表达作品内涵。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Dc0NWM1YjVjMTEyODYwYTNjODUxZmQ2MDU0NTYifQ=="/>
  </w:docVars>
  <w:rsids>
    <w:rsidRoot w:val="28D44565"/>
    <w:rsid w:val="00302093"/>
    <w:rsid w:val="003B0337"/>
    <w:rsid w:val="00477467"/>
    <w:rsid w:val="00502E0A"/>
    <w:rsid w:val="005838AF"/>
    <w:rsid w:val="00B9188B"/>
    <w:rsid w:val="03882F6E"/>
    <w:rsid w:val="03B94BFD"/>
    <w:rsid w:val="0D951608"/>
    <w:rsid w:val="1F3D13D2"/>
    <w:rsid w:val="2355216A"/>
    <w:rsid w:val="28D44565"/>
    <w:rsid w:val="2F302573"/>
    <w:rsid w:val="348005E3"/>
    <w:rsid w:val="47DF0323"/>
    <w:rsid w:val="51243C0E"/>
    <w:rsid w:val="55CB3F08"/>
    <w:rsid w:val="57004157"/>
    <w:rsid w:val="571B3EF9"/>
    <w:rsid w:val="66034F2A"/>
    <w:rsid w:val="680D25A2"/>
    <w:rsid w:val="6F316CFE"/>
    <w:rsid w:val="715D1A31"/>
    <w:rsid w:val="722D41AA"/>
    <w:rsid w:val="7519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FVTIFSTC</Company>
  <Pages>1</Pages>
  <Words>655</Words>
  <Characters>667</Characters>
  <Lines>12</Lines>
  <Paragraphs>3</Paragraphs>
  <TotalTime>5</TotalTime>
  <ScaleCrop>false</ScaleCrop>
  <LinksUpToDate>false</LinksUpToDate>
  <CharactersWithSpaces>695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2018-04-18T10:56:00Z</dcterms:created>
  <dc:creator>Administrator</dc:creator>
  <cp:lastModifiedBy>人生不可复制</cp:lastModifiedBy>
  <dcterms:modified xsi:type="dcterms:W3CDTF">2024-01-12T14:28:25Z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BF31863E3B7E47208B1DA15D6A37117A_13</vt:lpwstr>
  </property>
</Properties>
</file>